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B920" w14:textId="163A2E95" w:rsidR="00F46F2F" w:rsidRPr="00F46F2F" w:rsidRDefault="00F46F2F" w:rsidP="00F46F2F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46F2F">
        <w:rPr>
          <w:b/>
          <w:bCs/>
          <w:sz w:val="24"/>
          <w:szCs w:val="24"/>
        </w:rPr>
        <w:t xml:space="preserve">Преимущества битумов полученных из </w:t>
      </w:r>
      <w:r w:rsidR="004C52E5">
        <w:rPr>
          <w:b/>
          <w:bCs/>
          <w:sz w:val="24"/>
          <w:szCs w:val="24"/>
        </w:rPr>
        <w:t>сверх</w:t>
      </w:r>
      <w:r w:rsidRPr="00F46F2F">
        <w:rPr>
          <w:b/>
          <w:bCs/>
          <w:sz w:val="24"/>
          <w:szCs w:val="24"/>
        </w:rPr>
        <w:t xml:space="preserve">вязких нефтей </w:t>
      </w:r>
      <w:r w:rsidR="00F076D0">
        <w:rPr>
          <w:b/>
          <w:bCs/>
          <w:sz w:val="24"/>
          <w:szCs w:val="24"/>
        </w:rPr>
        <w:t xml:space="preserve">(СВН) </w:t>
      </w:r>
      <w:r w:rsidRPr="00F46F2F">
        <w:rPr>
          <w:b/>
          <w:bCs/>
          <w:sz w:val="24"/>
          <w:szCs w:val="24"/>
        </w:rPr>
        <w:t xml:space="preserve">с точки зрения </w:t>
      </w:r>
      <w:r w:rsidR="004C52E5">
        <w:rPr>
          <w:b/>
          <w:bCs/>
          <w:sz w:val="24"/>
          <w:szCs w:val="24"/>
        </w:rPr>
        <w:t xml:space="preserve">новых </w:t>
      </w:r>
      <w:r w:rsidRPr="00F46F2F">
        <w:rPr>
          <w:b/>
          <w:bCs/>
          <w:sz w:val="24"/>
          <w:szCs w:val="24"/>
        </w:rPr>
        <w:t>методов оценки.</w:t>
      </w:r>
    </w:p>
    <w:p w14:paraId="5489E2B5" w14:textId="77777777" w:rsidR="00F46F2F" w:rsidRPr="00F46F2F" w:rsidRDefault="00F46F2F" w:rsidP="00F46F2F">
      <w:pPr>
        <w:jc w:val="center"/>
        <w:rPr>
          <w:b/>
          <w:bCs/>
          <w:sz w:val="24"/>
          <w:szCs w:val="24"/>
        </w:rPr>
      </w:pPr>
    </w:p>
    <w:p w14:paraId="22D2A104" w14:textId="244039AE" w:rsidR="00F46F2F" w:rsidRDefault="00F46F2F" w:rsidP="00F46F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2016 года в виде промежуточного стандарта ПНСТ 79-89, а с 2019 года в виде серии действующих ГОСТ Р 58400.1-11 на территории Российской Федерации внедрены методы оценки качества вяжущих материалов, </w:t>
      </w:r>
      <w:r w:rsidR="004C52E5">
        <w:rPr>
          <w:sz w:val="24"/>
          <w:szCs w:val="24"/>
        </w:rPr>
        <w:t>адаптированные</w:t>
      </w:r>
      <w:r>
        <w:rPr>
          <w:sz w:val="24"/>
          <w:szCs w:val="24"/>
        </w:rPr>
        <w:t xml:space="preserve"> из системы </w:t>
      </w:r>
      <w:r>
        <w:rPr>
          <w:sz w:val="24"/>
          <w:szCs w:val="24"/>
          <w:lang w:val="en-US"/>
        </w:rPr>
        <w:t>Superpave</w:t>
      </w:r>
      <w:r w:rsidRPr="00F46F2F">
        <w:rPr>
          <w:sz w:val="24"/>
          <w:szCs w:val="24"/>
        </w:rPr>
        <w:t xml:space="preserve">. </w:t>
      </w:r>
    </w:p>
    <w:p w14:paraId="39FD44BC" w14:textId="7A0597B4" w:rsidR="00F46F2F" w:rsidRDefault="00F46F2F" w:rsidP="00F46F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Подход к оценке вяжущих материалов с точки зрения </w:t>
      </w:r>
      <w:r w:rsidR="004C52E5">
        <w:rPr>
          <w:sz w:val="24"/>
          <w:szCs w:val="24"/>
        </w:rPr>
        <w:t xml:space="preserve">адаптированной </w:t>
      </w:r>
      <w:r>
        <w:rPr>
          <w:sz w:val="24"/>
          <w:szCs w:val="24"/>
        </w:rPr>
        <w:t xml:space="preserve">системы отличается от </w:t>
      </w:r>
      <w:r w:rsidR="00201388">
        <w:rPr>
          <w:sz w:val="24"/>
          <w:szCs w:val="24"/>
        </w:rPr>
        <w:t>«старых» методов настолько</w:t>
      </w:r>
      <w:r w:rsidR="00F076D0">
        <w:rPr>
          <w:sz w:val="24"/>
          <w:szCs w:val="24"/>
        </w:rPr>
        <w:t>, ч</w:t>
      </w:r>
      <w:r w:rsidR="00201388">
        <w:rPr>
          <w:sz w:val="24"/>
          <w:szCs w:val="24"/>
        </w:rPr>
        <w:t xml:space="preserve">то сравнивать их невозможно. Одним из важнейших преимуществ </w:t>
      </w:r>
      <w:r w:rsidR="004C52E5">
        <w:rPr>
          <w:sz w:val="24"/>
          <w:szCs w:val="24"/>
        </w:rPr>
        <w:t xml:space="preserve">новых </w:t>
      </w:r>
      <w:r w:rsidR="00201388">
        <w:rPr>
          <w:sz w:val="24"/>
          <w:szCs w:val="24"/>
        </w:rPr>
        <w:t>метод</w:t>
      </w:r>
      <w:r w:rsidR="004C52E5">
        <w:rPr>
          <w:sz w:val="24"/>
          <w:szCs w:val="24"/>
        </w:rPr>
        <w:t>ов</w:t>
      </w:r>
      <w:r w:rsidR="00201388">
        <w:rPr>
          <w:sz w:val="24"/>
          <w:szCs w:val="24"/>
        </w:rPr>
        <w:t xml:space="preserve"> в оценке вяжущих материалов является</w:t>
      </w:r>
      <w:r w:rsidR="00F076D0">
        <w:rPr>
          <w:sz w:val="24"/>
          <w:szCs w:val="24"/>
        </w:rPr>
        <w:t xml:space="preserve"> </w:t>
      </w:r>
      <w:r w:rsidR="00201388">
        <w:rPr>
          <w:sz w:val="24"/>
          <w:szCs w:val="24"/>
        </w:rPr>
        <w:t>факт определения устойчивости вяжущего к старению. В данном методе предусмотрено два этапа имитации старения</w:t>
      </w:r>
      <w:r w:rsidR="00F076D0">
        <w:rPr>
          <w:sz w:val="24"/>
          <w:szCs w:val="24"/>
        </w:rPr>
        <w:t xml:space="preserve">: </w:t>
      </w:r>
      <w:r w:rsidR="00201388">
        <w:rPr>
          <w:sz w:val="24"/>
          <w:szCs w:val="24"/>
        </w:rPr>
        <w:t xml:space="preserve">краткосрочный (имитирует старение в тонкой пленке вяжущего в процессе производства асфальтобетонной смеси) и длительный </w:t>
      </w:r>
      <w:r w:rsidR="00F076D0">
        <w:rPr>
          <w:sz w:val="24"/>
          <w:szCs w:val="24"/>
        </w:rPr>
        <w:t>(</w:t>
      </w:r>
      <w:r w:rsidR="00201388">
        <w:rPr>
          <w:sz w:val="24"/>
          <w:szCs w:val="24"/>
        </w:rPr>
        <w:t>под давлением и температурой</w:t>
      </w:r>
      <w:r w:rsidR="00F076D0">
        <w:rPr>
          <w:sz w:val="24"/>
          <w:szCs w:val="24"/>
        </w:rPr>
        <w:t xml:space="preserve">, </w:t>
      </w:r>
      <w:r w:rsidR="00201388">
        <w:rPr>
          <w:sz w:val="24"/>
          <w:szCs w:val="24"/>
        </w:rPr>
        <w:t>имитирующи</w:t>
      </w:r>
      <w:r w:rsidR="00F076D0">
        <w:rPr>
          <w:sz w:val="24"/>
          <w:szCs w:val="24"/>
        </w:rPr>
        <w:t xml:space="preserve">й </w:t>
      </w:r>
      <w:r w:rsidR="00201388">
        <w:rPr>
          <w:sz w:val="24"/>
          <w:szCs w:val="24"/>
        </w:rPr>
        <w:t xml:space="preserve">старение в процессе эксплуатации). </w:t>
      </w:r>
      <w:r w:rsidR="00F076D0">
        <w:rPr>
          <w:sz w:val="24"/>
          <w:szCs w:val="24"/>
        </w:rPr>
        <w:t xml:space="preserve">Оба </w:t>
      </w:r>
      <w:r w:rsidR="00201388">
        <w:rPr>
          <w:sz w:val="24"/>
          <w:szCs w:val="24"/>
        </w:rPr>
        <w:t>метод</w:t>
      </w:r>
      <w:r w:rsidR="00F076D0">
        <w:rPr>
          <w:sz w:val="24"/>
          <w:szCs w:val="24"/>
        </w:rPr>
        <w:t>а</w:t>
      </w:r>
      <w:r w:rsidR="00201388">
        <w:rPr>
          <w:sz w:val="24"/>
          <w:szCs w:val="24"/>
        </w:rPr>
        <w:t xml:space="preserve"> очень наглядно показывают, что битумы</w:t>
      </w:r>
      <w:r w:rsidR="00F076D0">
        <w:rPr>
          <w:sz w:val="24"/>
          <w:szCs w:val="24"/>
        </w:rPr>
        <w:t>,</w:t>
      </w:r>
      <w:r w:rsidR="00201388">
        <w:rPr>
          <w:sz w:val="24"/>
          <w:szCs w:val="24"/>
        </w:rPr>
        <w:t xml:space="preserve"> обладающие более гармоничным групповым составом, демонстрируют значительно более высокие показатели по усталостной устойчивости, низкотемпературным свойствам, адгезионно/когезионному взаимодействию в структуре </w:t>
      </w:r>
      <w:r w:rsidR="004C52E5">
        <w:rPr>
          <w:sz w:val="24"/>
          <w:szCs w:val="24"/>
        </w:rPr>
        <w:t>вяжущее/каменный материал</w:t>
      </w:r>
      <w:r w:rsidR="00201388">
        <w:rPr>
          <w:sz w:val="24"/>
          <w:szCs w:val="24"/>
        </w:rPr>
        <w:t xml:space="preserve">. </w:t>
      </w:r>
    </w:p>
    <w:p w14:paraId="134193AF" w14:textId="6A93E70C" w:rsidR="00201388" w:rsidRDefault="00201388" w:rsidP="00F46F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старых методов оценки можно отметить, что </w:t>
      </w:r>
      <w:r w:rsidR="00393F8E">
        <w:rPr>
          <w:sz w:val="24"/>
          <w:szCs w:val="24"/>
        </w:rPr>
        <w:t xml:space="preserve">не окисленные битумы в смеси с окисленными демонстрируют улучшение работы после краткосрочного старения. Это видно по увеличению дуктильности (растяжимости) после </w:t>
      </w:r>
      <w:r w:rsidR="00393F8E">
        <w:rPr>
          <w:sz w:val="24"/>
          <w:szCs w:val="24"/>
          <w:lang w:val="en-US"/>
        </w:rPr>
        <w:t>RTFOt</w:t>
      </w:r>
      <w:r w:rsidR="00393F8E" w:rsidRPr="00393F8E">
        <w:rPr>
          <w:sz w:val="24"/>
          <w:szCs w:val="24"/>
        </w:rPr>
        <w:t xml:space="preserve"> (</w:t>
      </w:r>
      <w:r w:rsidR="00DF7A19">
        <w:rPr>
          <w:sz w:val="24"/>
          <w:szCs w:val="24"/>
        </w:rPr>
        <w:t>ГОСТ 33140-2014</w:t>
      </w:r>
      <w:r w:rsidR="00393F8E">
        <w:rPr>
          <w:sz w:val="24"/>
          <w:szCs w:val="24"/>
        </w:rPr>
        <w:t>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93F8E" w14:paraId="72D36A6D" w14:textId="77777777" w:rsidTr="00393F8E">
        <w:tc>
          <w:tcPr>
            <w:tcW w:w="5228" w:type="dxa"/>
          </w:tcPr>
          <w:p w14:paraId="73BEF32A" w14:textId="755909FE" w:rsidR="00393F8E" w:rsidRDefault="00393F8E" w:rsidP="00393F8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0ECAD79" wp14:editId="0B526572">
                  <wp:extent cx="3098042" cy="2171488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401" cy="2183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55B8549" w14:textId="571557D1" w:rsidR="00393F8E" w:rsidRDefault="00393F8E" w:rsidP="00393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у чистых окисленных битумов этот показатель может снижаться в 3</w:t>
            </w:r>
            <w:r w:rsidR="00F076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(три) раза со 150 до 50 см. Это наглядно показывает, что битум</w:t>
            </w:r>
            <w:r w:rsidR="00F076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полученный из </w:t>
            </w:r>
            <w:r w:rsidR="00F076D0">
              <w:rPr>
                <w:sz w:val="24"/>
                <w:szCs w:val="24"/>
              </w:rPr>
              <w:t xml:space="preserve">сверхвязких </w:t>
            </w:r>
            <w:r>
              <w:rPr>
                <w:sz w:val="24"/>
                <w:szCs w:val="24"/>
              </w:rPr>
              <w:t>нефтей</w:t>
            </w:r>
            <w:r w:rsidR="0007036E">
              <w:rPr>
                <w:sz w:val="24"/>
                <w:szCs w:val="24"/>
              </w:rPr>
              <w:t>, особенно не окисленный (остаточный)</w:t>
            </w:r>
            <w:r w:rsidR="00F076D0">
              <w:rPr>
                <w:sz w:val="24"/>
                <w:szCs w:val="24"/>
              </w:rPr>
              <w:t>,</w:t>
            </w:r>
            <w:r w:rsidR="0007036E">
              <w:rPr>
                <w:sz w:val="24"/>
                <w:szCs w:val="24"/>
              </w:rPr>
              <w:t xml:space="preserve"> демонстрирует как минимум не ухудшение пластичности вяжущего, а даже её улучшение. </w:t>
            </w:r>
          </w:p>
          <w:p w14:paraId="7F838006" w14:textId="45662DE6" w:rsidR="0007036E" w:rsidRPr="00DF7A19" w:rsidRDefault="0007036E" w:rsidP="00393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7A19">
              <w:rPr>
                <w:sz w:val="24"/>
                <w:szCs w:val="24"/>
              </w:rPr>
              <w:t>Не менее интересные результаты повышения усталостной устойчивости наблюдаются после имитации длительного (</w:t>
            </w:r>
            <w:r w:rsidR="004C52E5">
              <w:rPr>
                <w:sz w:val="24"/>
                <w:szCs w:val="24"/>
              </w:rPr>
              <w:t>климатического</w:t>
            </w:r>
            <w:r w:rsidR="00DF7A19">
              <w:rPr>
                <w:sz w:val="24"/>
                <w:szCs w:val="24"/>
              </w:rPr>
              <w:t xml:space="preserve">) старения под давлением и температурой </w:t>
            </w:r>
            <w:r w:rsidR="00DF7A19" w:rsidRPr="00DF7A19">
              <w:rPr>
                <w:sz w:val="24"/>
                <w:szCs w:val="24"/>
              </w:rPr>
              <w:t>(</w:t>
            </w:r>
            <w:r w:rsidR="00DF7A19">
              <w:rPr>
                <w:sz w:val="24"/>
                <w:szCs w:val="24"/>
                <w:lang w:val="en-US"/>
              </w:rPr>
              <w:t>PAV</w:t>
            </w:r>
            <w:r w:rsidR="00DF7A19">
              <w:rPr>
                <w:sz w:val="24"/>
                <w:szCs w:val="24"/>
              </w:rPr>
              <w:t xml:space="preserve">. </w:t>
            </w:r>
            <w:r w:rsidR="00DF7A19" w:rsidRPr="00DF7A19">
              <w:rPr>
                <w:sz w:val="24"/>
                <w:szCs w:val="24"/>
              </w:rPr>
              <w:t>ГОСТ Р 58400.5-2019)</w:t>
            </w:r>
            <w:r w:rsidR="00DF7A19">
              <w:rPr>
                <w:sz w:val="24"/>
                <w:szCs w:val="24"/>
              </w:rPr>
              <w:t xml:space="preserve">. </w:t>
            </w:r>
            <w:r w:rsidR="00DF7A19" w:rsidRPr="00DF7A19">
              <w:rPr>
                <w:sz w:val="24"/>
                <w:szCs w:val="24"/>
              </w:rPr>
              <w:t xml:space="preserve"> </w:t>
            </w:r>
          </w:p>
        </w:tc>
      </w:tr>
    </w:tbl>
    <w:p w14:paraId="0FB03F1A" w14:textId="35812CED" w:rsidR="00393F8E" w:rsidRDefault="00DF7A19" w:rsidP="00D001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Согласно требовани</w:t>
      </w:r>
      <w:r w:rsidR="00F076D0">
        <w:rPr>
          <w:sz w:val="24"/>
          <w:szCs w:val="24"/>
        </w:rPr>
        <w:t>ям</w:t>
      </w:r>
      <w:r>
        <w:rPr>
          <w:sz w:val="24"/>
          <w:szCs w:val="24"/>
        </w:rPr>
        <w:t xml:space="preserve"> ГОСТ Р 58400.1-2019</w:t>
      </w:r>
      <w:r w:rsidR="00D00118">
        <w:rPr>
          <w:sz w:val="24"/>
          <w:szCs w:val="24"/>
        </w:rPr>
        <w:t>,</w:t>
      </w:r>
      <w:r>
        <w:rPr>
          <w:sz w:val="24"/>
          <w:szCs w:val="24"/>
        </w:rPr>
        <w:t xml:space="preserve"> усталостная устойчивость после </w:t>
      </w:r>
      <w:r w:rsidR="00D00118">
        <w:rPr>
          <w:sz w:val="24"/>
          <w:szCs w:val="24"/>
        </w:rPr>
        <w:t xml:space="preserve">имитации </w:t>
      </w:r>
      <w:r>
        <w:rPr>
          <w:sz w:val="24"/>
          <w:szCs w:val="24"/>
        </w:rPr>
        <w:t xml:space="preserve">длительного </w:t>
      </w:r>
      <w:r w:rsidR="00D00118">
        <w:rPr>
          <w:sz w:val="24"/>
          <w:szCs w:val="24"/>
        </w:rPr>
        <w:t xml:space="preserve">(эксплуатационного) </w:t>
      </w:r>
      <w:r>
        <w:rPr>
          <w:sz w:val="24"/>
          <w:szCs w:val="24"/>
        </w:rPr>
        <w:t xml:space="preserve">старения </w:t>
      </w:r>
      <w:r w:rsidR="00D00118">
        <w:rPr>
          <w:sz w:val="24"/>
          <w:szCs w:val="24"/>
        </w:rPr>
        <w:t xml:space="preserve">при приложении сдвиговой нагрузки </w:t>
      </w:r>
      <w:r w:rsidR="00D00118" w:rsidRPr="00D00118">
        <w:rPr>
          <w:sz w:val="24"/>
          <w:szCs w:val="24"/>
        </w:rPr>
        <w:t xml:space="preserve">(G*·sin </w:t>
      </w:r>
      <w:r w:rsidR="00D00118" w:rsidRPr="00D00118">
        <w:rPr>
          <w:rFonts w:cstheme="minorHAnsi"/>
          <w:sz w:val="24"/>
          <w:szCs w:val="24"/>
        </w:rPr>
        <w:t>δ</w:t>
      </w:r>
      <w:r w:rsidR="00D00118">
        <w:rPr>
          <w:rFonts w:cstheme="minorHAnsi"/>
          <w:sz w:val="24"/>
          <w:szCs w:val="24"/>
        </w:rPr>
        <w:t>) при 10 рад/с не должна превышать 5 000 кПа при определенной температуре</w:t>
      </w:r>
      <w:r w:rsidR="006F5070">
        <w:rPr>
          <w:rFonts w:cstheme="minorHAnsi"/>
          <w:sz w:val="24"/>
          <w:szCs w:val="24"/>
        </w:rPr>
        <w:t>. П</w:t>
      </w:r>
      <w:r w:rsidR="00D00118">
        <w:rPr>
          <w:rFonts w:cstheme="minorHAnsi"/>
          <w:sz w:val="24"/>
          <w:szCs w:val="24"/>
        </w:rPr>
        <w:t xml:space="preserve">ри использовании не окисленных битумов в компаундах с окисленными </w:t>
      </w:r>
      <w:r w:rsidR="006F5070">
        <w:rPr>
          <w:rFonts w:cstheme="minorHAnsi"/>
          <w:sz w:val="24"/>
          <w:szCs w:val="24"/>
        </w:rPr>
        <w:t xml:space="preserve">есть </w:t>
      </w:r>
      <w:r w:rsidR="00D00118">
        <w:rPr>
          <w:rFonts w:cstheme="minorHAnsi"/>
          <w:sz w:val="24"/>
          <w:szCs w:val="24"/>
        </w:rPr>
        <w:t>улучшение усталостной устойчивости на более низких температурах, температуры достижения предельно допустимой нагрузки понижаются на 5-7</w:t>
      </w:r>
      <w:r w:rsidR="00D00118">
        <w:rPr>
          <w:rFonts w:cstheme="minorHAnsi"/>
          <w:sz w:val="24"/>
          <w:szCs w:val="24"/>
          <w:vertAlign w:val="superscript"/>
        </w:rPr>
        <w:t>0</w:t>
      </w:r>
      <w:r w:rsidR="006F5070">
        <w:rPr>
          <w:rFonts w:cstheme="minorHAnsi"/>
          <w:sz w:val="24"/>
          <w:szCs w:val="24"/>
          <w:vertAlign w:val="superscript"/>
        </w:rPr>
        <w:t xml:space="preserve"> </w:t>
      </w:r>
      <w:r w:rsidR="00D00118">
        <w:rPr>
          <w:rFonts w:cstheme="minorHAnsi"/>
          <w:sz w:val="24"/>
          <w:szCs w:val="24"/>
        </w:rPr>
        <w:t>С. Т</w:t>
      </w:r>
      <w:r w:rsidR="006F5070">
        <w:rPr>
          <w:rFonts w:cstheme="minorHAnsi"/>
          <w:sz w:val="24"/>
          <w:szCs w:val="24"/>
        </w:rPr>
        <w:t>аким образом,</w:t>
      </w:r>
      <w:r w:rsidR="00D00118">
        <w:rPr>
          <w:rFonts w:cstheme="minorHAnsi"/>
          <w:sz w:val="24"/>
          <w:szCs w:val="24"/>
        </w:rPr>
        <w:t xml:space="preserve"> если у чистого окисленного БНД 70/100 усталостная устойчивость </w:t>
      </w:r>
      <w:r w:rsidR="002977B4">
        <w:rPr>
          <w:rFonts w:cstheme="minorHAnsi"/>
          <w:sz w:val="24"/>
          <w:szCs w:val="24"/>
        </w:rPr>
        <w:t>наступает при 13</w:t>
      </w:r>
      <w:r w:rsidR="002977B4">
        <w:rPr>
          <w:rFonts w:cstheme="minorHAnsi"/>
          <w:sz w:val="24"/>
          <w:szCs w:val="24"/>
          <w:vertAlign w:val="superscript"/>
        </w:rPr>
        <w:t>0</w:t>
      </w:r>
      <w:r w:rsidR="006F5070">
        <w:rPr>
          <w:rFonts w:cstheme="minorHAnsi"/>
          <w:sz w:val="24"/>
          <w:szCs w:val="24"/>
          <w:vertAlign w:val="superscript"/>
        </w:rPr>
        <w:t xml:space="preserve"> </w:t>
      </w:r>
      <w:r w:rsidR="002977B4">
        <w:rPr>
          <w:rFonts w:cstheme="minorHAnsi"/>
          <w:sz w:val="24"/>
          <w:szCs w:val="24"/>
        </w:rPr>
        <w:t>С, то БНД компаундированный не окисленным битумом показывает предел усталостной устойчивости при 7</w:t>
      </w:r>
      <w:r w:rsidR="002977B4">
        <w:rPr>
          <w:rFonts w:cstheme="minorHAnsi"/>
          <w:sz w:val="24"/>
          <w:szCs w:val="24"/>
          <w:vertAlign w:val="superscript"/>
        </w:rPr>
        <w:t>0</w:t>
      </w:r>
      <w:r w:rsidR="006F5070">
        <w:rPr>
          <w:rFonts w:cstheme="minorHAnsi"/>
          <w:sz w:val="24"/>
          <w:szCs w:val="24"/>
          <w:vertAlign w:val="superscript"/>
        </w:rPr>
        <w:t xml:space="preserve"> </w:t>
      </w:r>
      <w:r w:rsidR="002977B4">
        <w:rPr>
          <w:rFonts w:cstheme="minorHAnsi"/>
          <w:sz w:val="24"/>
          <w:szCs w:val="24"/>
        </w:rPr>
        <w:t>С, а в чистом виде не окисленный битум показывает предел усталостной устойчивости в пределах 4</w:t>
      </w:r>
      <w:r w:rsidR="002977B4">
        <w:rPr>
          <w:rFonts w:cstheme="minorHAnsi"/>
          <w:sz w:val="24"/>
          <w:szCs w:val="24"/>
          <w:vertAlign w:val="superscript"/>
        </w:rPr>
        <w:t>0</w:t>
      </w:r>
      <w:r w:rsidR="002977B4">
        <w:rPr>
          <w:rFonts w:cstheme="minorHAnsi"/>
          <w:sz w:val="24"/>
          <w:szCs w:val="24"/>
        </w:rPr>
        <w:t xml:space="preserve">С. </w:t>
      </w:r>
    </w:p>
    <w:p w14:paraId="6D88AE51" w14:textId="71ACD0F8" w:rsidR="002977B4" w:rsidRDefault="002977B4" w:rsidP="00D001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При оценке Усталостной характеристики вяжущего методом </w:t>
      </w:r>
      <w:r>
        <w:rPr>
          <w:rFonts w:cstheme="minorHAnsi"/>
          <w:sz w:val="24"/>
          <w:szCs w:val="24"/>
          <w:lang w:val="en-US"/>
        </w:rPr>
        <w:t>AASHTO</w:t>
      </w:r>
      <w:r w:rsidRPr="002977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TP</w:t>
      </w:r>
      <w:r w:rsidRPr="002977B4">
        <w:rPr>
          <w:rFonts w:cstheme="minorHAnsi"/>
          <w:sz w:val="24"/>
          <w:szCs w:val="24"/>
        </w:rPr>
        <w:t xml:space="preserve"> 101 “Linear Amplitude Sweep” (</w:t>
      </w:r>
      <w:r>
        <w:rPr>
          <w:rFonts w:cstheme="minorHAnsi"/>
          <w:sz w:val="24"/>
          <w:szCs w:val="24"/>
        </w:rPr>
        <w:t>находится в стадии апробации для принятия в виде Гос.</w:t>
      </w:r>
      <w:r w:rsidR="006F50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Стандарта), также демонстрируется улучшение усталостных характеристик с увеличением концентрации не окисленного вяжущего в смеси с окисленным БНД.</w:t>
      </w:r>
    </w:p>
    <w:p w14:paraId="0EBB8F0C" w14:textId="4C6B6C9E" w:rsidR="002977B4" w:rsidRDefault="002977B4" w:rsidP="00D001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32B826" w14:textId="44CF5FF9" w:rsidR="002977B4" w:rsidRDefault="002977B4" w:rsidP="00D001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A1A8F3" w14:textId="6EDB55C8" w:rsidR="002977B4" w:rsidRDefault="002977B4" w:rsidP="00D001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76BBE2" w14:textId="3912D266" w:rsidR="002977B4" w:rsidRDefault="002977B4" w:rsidP="00D001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1E724A" w14:textId="0513558E" w:rsidR="002977B4" w:rsidRDefault="002977B4" w:rsidP="00D001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4940"/>
      </w:tblGrid>
      <w:tr w:rsidR="001A3F47" w14:paraId="7B04506B" w14:textId="77777777" w:rsidTr="002977B4">
        <w:tc>
          <w:tcPr>
            <w:tcW w:w="5228" w:type="dxa"/>
          </w:tcPr>
          <w:p w14:paraId="730F947F" w14:textId="6A8DA0A5" w:rsidR="002977B4" w:rsidRDefault="001A3F47" w:rsidP="00D0011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0C3ED9F0" wp14:editId="6D6CCEB8">
                  <wp:extent cx="3364173" cy="2116209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597" cy="2129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7C0D050" w14:textId="100D6485" w:rsidR="002977B4" w:rsidRDefault="001A3F47" w:rsidP="00D0011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 увеличением количества не окисленного битума в композиции с окисленным усталостная характеристика вяжущего растет. А чистый не окисленный битум из ТВН достигает до 300% повышения Усталостной характеристики. </w:t>
            </w:r>
          </w:p>
        </w:tc>
      </w:tr>
    </w:tbl>
    <w:p w14:paraId="51C5E5CD" w14:textId="300DD2AC" w:rsidR="002977B4" w:rsidRDefault="002977B4" w:rsidP="00D001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57EB3A" w14:textId="28C46BDA" w:rsidR="002977B4" w:rsidRDefault="001A3F47" w:rsidP="00D001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Низкотемпературные характеристики как по старым, так и (особенно) по новым методам</w:t>
      </w:r>
      <w:r w:rsidR="008E5265">
        <w:rPr>
          <w:sz w:val="24"/>
          <w:szCs w:val="24"/>
        </w:rPr>
        <w:t xml:space="preserve"> демонстрируют значительно более высокие показатели. Так</w:t>
      </w:r>
      <w:r w:rsidR="006F5070">
        <w:rPr>
          <w:sz w:val="24"/>
          <w:szCs w:val="24"/>
        </w:rPr>
        <w:t>,</w:t>
      </w:r>
      <w:r w:rsidR="008E5265">
        <w:rPr>
          <w:sz w:val="24"/>
          <w:szCs w:val="24"/>
        </w:rPr>
        <w:t xml:space="preserve"> температура хрупкости по Фраас (ГОСТ 33143) в среднем на 6-8</w:t>
      </w:r>
      <w:r w:rsidR="008E5265">
        <w:rPr>
          <w:sz w:val="24"/>
          <w:szCs w:val="24"/>
          <w:vertAlign w:val="superscript"/>
        </w:rPr>
        <w:t>0</w:t>
      </w:r>
      <w:r w:rsidR="006F5070">
        <w:rPr>
          <w:sz w:val="24"/>
          <w:szCs w:val="24"/>
          <w:vertAlign w:val="superscript"/>
        </w:rPr>
        <w:t xml:space="preserve"> </w:t>
      </w:r>
      <w:r w:rsidR="008E5265">
        <w:rPr>
          <w:sz w:val="24"/>
          <w:szCs w:val="24"/>
        </w:rPr>
        <w:t xml:space="preserve">С ниже, чем у окисленных битумов. По </w:t>
      </w:r>
      <w:r w:rsidR="008E5265" w:rsidRPr="008E5265">
        <w:rPr>
          <w:sz w:val="24"/>
          <w:szCs w:val="24"/>
        </w:rPr>
        <w:t>(</w:t>
      </w:r>
      <w:r w:rsidR="008E5265">
        <w:rPr>
          <w:sz w:val="24"/>
          <w:szCs w:val="24"/>
        </w:rPr>
        <w:t xml:space="preserve">новому) методу </w:t>
      </w:r>
      <w:r w:rsidR="008E5265">
        <w:rPr>
          <w:sz w:val="24"/>
          <w:szCs w:val="24"/>
          <w:lang w:val="en-US"/>
        </w:rPr>
        <w:t>ABCD</w:t>
      </w:r>
      <w:r w:rsidR="008E5265">
        <w:rPr>
          <w:sz w:val="24"/>
          <w:szCs w:val="24"/>
        </w:rPr>
        <w:t xml:space="preserve"> ГОСТ Р 58400.11-2019 «Температура растрескивания вяжущего» устойчивость к низким температурам у не окисленных битумов в 1,5-2 раза выше, т.е. растрескивание происходит при более низких температурах. Также</w:t>
      </w:r>
      <w:r w:rsidR="006F5070">
        <w:rPr>
          <w:sz w:val="24"/>
          <w:szCs w:val="24"/>
        </w:rPr>
        <w:t xml:space="preserve"> </w:t>
      </w:r>
      <w:r w:rsidR="008E5265">
        <w:rPr>
          <w:sz w:val="24"/>
          <w:szCs w:val="24"/>
        </w:rPr>
        <w:t xml:space="preserve">подтверждает более высокую устойчивость к низким температурам тест </w:t>
      </w:r>
      <w:r w:rsidR="008E5265">
        <w:rPr>
          <w:sz w:val="24"/>
          <w:szCs w:val="24"/>
          <w:lang w:val="en-US"/>
        </w:rPr>
        <w:t>BBR</w:t>
      </w:r>
      <w:r w:rsidR="008E5265" w:rsidRPr="008E5265">
        <w:rPr>
          <w:sz w:val="24"/>
          <w:szCs w:val="24"/>
        </w:rPr>
        <w:t xml:space="preserve"> (</w:t>
      </w:r>
      <w:r w:rsidR="008E5265">
        <w:rPr>
          <w:sz w:val="24"/>
          <w:szCs w:val="24"/>
        </w:rPr>
        <w:t xml:space="preserve">ГОСТ Р 58400.8-2019), а особенно разность температур достижения предельных значений между жесткостью </w:t>
      </w:r>
      <w:r w:rsidR="008E5265">
        <w:rPr>
          <w:sz w:val="24"/>
          <w:szCs w:val="24"/>
          <w:lang w:val="en-US"/>
        </w:rPr>
        <w:t>S</w:t>
      </w:r>
      <w:r w:rsidR="008E5265" w:rsidRPr="008E5265">
        <w:rPr>
          <w:sz w:val="24"/>
          <w:szCs w:val="24"/>
        </w:rPr>
        <w:t xml:space="preserve"> </w:t>
      </w:r>
      <w:r w:rsidR="008E5265">
        <w:rPr>
          <w:sz w:val="24"/>
          <w:szCs w:val="24"/>
        </w:rPr>
        <w:t xml:space="preserve">и параметра </w:t>
      </w:r>
      <w:r w:rsidR="008E5265">
        <w:rPr>
          <w:sz w:val="24"/>
          <w:szCs w:val="24"/>
          <w:lang w:val="en-US"/>
        </w:rPr>
        <w:t xml:space="preserve">m, </w:t>
      </w:r>
      <w:r w:rsidR="008E5265">
        <w:rPr>
          <w:sz w:val="24"/>
          <w:szCs w:val="24"/>
        </w:rPr>
        <w:t>которые не должны превышать -5</w:t>
      </w:r>
      <w:r w:rsidR="008E5265">
        <w:rPr>
          <w:sz w:val="24"/>
          <w:szCs w:val="24"/>
          <w:vertAlign w:val="superscript"/>
        </w:rPr>
        <w:t>0</w:t>
      </w:r>
      <w:r w:rsidR="006F5070">
        <w:rPr>
          <w:sz w:val="24"/>
          <w:szCs w:val="24"/>
          <w:vertAlign w:val="superscript"/>
        </w:rPr>
        <w:t xml:space="preserve"> </w:t>
      </w:r>
      <w:r w:rsidR="008E5265">
        <w:rPr>
          <w:sz w:val="24"/>
          <w:szCs w:val="24"/>
        </w:rPr>
        <w:t>С.</w:t>
      </w:r>
    </w:p>
    <w:p w14:paraId="126A63E3" w14:textId="77777777" w:rsidR="006F5070" w:rsidRDefault="006F5070" w:rsidP="00D001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4820"/>
      </w:tblGrid>
      <w:tr w:rsidR="00DB767B" w14:paraId="02BAEEDB" w14:textId="77777777" w:rsidTr="00DB767B">
        <w:tc>
          <w:tcPr>
            <w:tcW w:w="5952" w:type="dxa"/>
          </w:tcPr>
          <w:p w14:paraId="7C7E8486" w14:textId="59D97801" w:rsidR="008E5265" w:rsidRDefault="00DB767B" w:rsidP="00D00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45909B7" wp14:editId="5E32EDEF">
                  <wp:extent cx="3527946" cy="14941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663" cy="1510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</w:tcPr>
          <w:p w14:paraId="1CAF0E0E" w14:textId="5F3D5E2A" w:rsidR="008E5265" w:rsidRDefault="00DB767B" w:rsidP="00D00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F2CA7A" wp14:editId="2173CFE3">
                  <wp:extent cx="2982285" cy="154940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2" cy="1571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BC493" w14:textId="096D249A" w:rsidR="00DB767B" w:rsidRPr="00DB767B" w:rsidRDefault="00DB767B" w:rsidP="00DB767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 w:rsidRPr="00DB767B">
        <w:rPr>
          <w:i/>
          <w:iCs/>
          <w:sz w:val="20"/>
          <w:szCs w:val="20"/>
        </w:rPr>
        <w:t xml:space="preserve">ΔТс – окисленных битумов </w:t>
      </w:r>
      <w:r>
        <w:rPr>
          <w:i/>
          <w:iCs/>
          <w:sz w:val="20"/>
          <w:szCs w:val="20"/>
        </w:rPr>
        <w:t xml:space="preserve">и их полимерных модификаций </w:t>
      </w:r>
      <w:r w:rsidRPr="00DB767B">
        <w:rPr>
          <w:i/>
          <w:iCs/>
          <w:sz w:val="20"/>
          <w:szCs w:val="20"/>
        </w:rPr>
        <w:t>(красным) и не окисленных</w:t>
      </w:r>
      <w:r>
        <w:rPr>
          <w:i/>
          <w:iCs/>
          <w:sz w:val="20"/>
          <w:szCs w:val="20"/>
        </w:rPr>
        <w:t xml:space="preserve"> и их полимерных модификаций</w:t>
      </w:r>
      <w:r w:rsidRPr="00DB767B">
        <w:rPr>
          <w:i/>
          <w:iCs/>
          <w:sz w:val="20"/>
          <w:szCs w:val="20"/>
        </w:rPr>
        <w:t xml:space="preserve"> (синим), </w:t>
      </w:r>
      <w:r w:rsidRPr="00DB767B">
        <w:rPr>
          <w:i/>
          <w:iCs/>
          <w:sz w:val="20"/>
          <w:szCs w:val="20"/>
          <w:u w:val="single"/>
        </w:rPr>
        <w:t>не должно превышать -5</w:t>
      </w:r>
      <w:r w:rsidRPr="00DB767B">
        <w:rPr>
          <w:i/>
          <w:iCs/>
          <w:sz w:val="20"/>
          <w:szCs w:val="20"/>
          <w:u w:val="single"/>
          <w:vertAlign w:val="superscript"/>
        </w:rPr>
        <w:t>0</w:t>
      </w:r>
      <w:r w:rsidRPr="00DB767B">
        <w:rPr>
          <w:i/>
          <w:iCs/>
          <w:sz w:val="20"/>
          <w:szCs w:val="20"/>
          <w:u w:val="single"/>
        </w:rPr>
        <w:t>С</w:t>
      </w:r>
      <w:r w:rsidRPr="00DB767B">
        <w:rPr>
          <w:i/>
          <w:iCs/>
          <w:sz w:val="20"/>
          <w:szCs w:val="20"/>
        </w:rPr>
        <w:t>.</w:t>
      </w:r>
    </w:p>
    <w:p w14:paraId="41EE74C1" w14:textId="77777777" w:rsidR="00DB767B" w:rsidRPr="00DB767B" w:rsidRDefault="00DB767B" w:rsidP="00DB767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65DD3E0D" w14:textId="09C11931" w:rsidR="008E5265" w:rsidRDefault="00DB767B" w:rsidP="00D001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проведенных испытаний видно, что согласно новым требования к низкотемпературным характеристикам вяжущих, окисленные битумы не выдерживают вообще никакой критики, даже модифицированные полимерами окисленные битумы демонстрируют худшую устойчивость к низкотемпературному растрескиванию. </w:t>
      </w:r>
    </w:p>
    <w:p w14:paraId="5CF8A705" w14:textId="155ACE46" w:rsidR="007120FA" w:rsidRDefault="00DB767B" w:rsidP="00D001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5070">
        <w:rPr>
          <w:sz w:val="24"/>
          <w:szCs w:val="24"/>
        </w:rPr>
        <w:t>Подводя итог, отметим</w:t>
      </w:r>
      <w:r>
        <w:rPr>
          <w:sz w:val="24"/>
          <w:szCs w:val="24"/>
        </w:rPr>
        <w:t xml:space="preserve">, что по старым методам оценки </w:t>
      </w:r>
      <w:r w:rsidR="007120FA">
        <w:rPr>
          <w:sz w:val="24"/>
          <w:szCs w:val="24"/>
        </w:rPr>
        <w:t>преимущества не окисленных битумов не так очевидны, в то время как методы оценки</w:t>
      </w:r>
      <w:r w:rsidR="006F5070">
        <w:rPr>
          <w:sz w:val="24"/>
          <w:szCs w:val="24"/>
        </w:rPr>
        <w:t xml:space="preserve">, заимствованные </w:t>
      </w:r>
      <w:r w:rsidR="003F2D20">
        <w:rPr>
          <w:sz w:val="24"/>
          <w:szCs w:val="24"/>
        </w:rPr>
        <w:t xml:space="preserve">в </w:t>
      </w:r>
      <w:r w:rsidR="003F2D20">
        <w:rPr>
          <w:sz w:val="24"/>
          <w:szCs w:val="24"/>
          <w:lang w:val="en-US"/>
        </w:rPr>
        <w:t>Superpave</w:t>
      </w:r>
      <w:r w:rsidR="007120FA">
        <w:rPr>
          <w:sz w:val="24"/>
          <w:szCs w:val="24"/>
        </w:rPr>
        <w:t>, максимально приближенные к реальным условиям эксплуатации вяжущих материалов в дорожных покрытиях показывают существенную разницу в способности вяжущих</w:t>
      </w:r>
      <w:r w:rsidR="006F5070">
        <w:rPr>
          <w:sz w:val="24"/>
          <w:szCs w:val="24"/>
        </w:rPr>
        <w:t>,</w:t>
      </w:r>
      <w:r w:rsidR="007120FA">
        <w:rPr>
          <w:sz w:val="24"/>
          <w:szCs w:val="24"/>
        </w:rPr>
        <w:t xml:space="preserve"> полученных из </w:t>
      </w:r>
      <w:r w:rsidR="006F5070">
        <w:rPr>
          <w:sz w:val="24"/>
          <w:szCs w:val="24"/>
        </w:rPr>
        <w:t>С</w:t>
      </w:r>
      <w:r w:rsidR="007120FA">
        <w:rPr>
          <w:sz w:val="24"/>
          <w:szCs w:val="24"/>
        </w:rPr>
        <w:t>ВН</w:t>
      </w:r>
      <w:r w:rsidR="006F5070">
        <w:rPr>
          <w:sz w:val="24"/>
          <w:szCs w:val="24"/>
        </w:rPr>
        <w:t>,</w:t>
      </w:r>
      <w:r w:rsidR="007120FA">
        <w:rPr>
          <w:sz w:val="24"/>
          <w:szCs w:val="24"/>
        </w:rPr>
        <w:t xml:space="preserve"> к более длительной работе, более высокую устойчивость к старению и низкотемпературную устойчивость. </w:t>
      </w:r>
    </w:p>
    <w:p w14:paraId="4FF02466" w14:textId="7BC645F3" w:rsidR="00DB767B" w:rsidRPr="008E5265" w:rsidRDefault="006F5070" w:rsidP="00712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Такой вывод </w:t>
      </w:r>
      <w:r w:rsidR="007120FA">
        <w:rPr>
          <w:sz w:val="24"/>
          <w:szCs w:val="24"/>
        </w:rPr>
        <w:t>коррелируется с опыт</w:t>
      </w:r>
      <w:r>
        <w:rPr>
          <w:sz w:val="24"/>
          <w:szCs w:val="24"/>
        </w:rPr>
        <w:t>ом</w:t>
      </w:r>
      <w:r w:rsidR="007120FA">
        <w:rPr>
          <w:sz w:val="24"/>
          <w:szCs w:val="24"/>
        </w:rPr>
        <w:t xml:space="preserve"> применения битумов</w:t>
      </w:r>
      <w:r>
        <w:rPr>
          <w:sz w:val="24"/>
          <w:szCs w:val="24"/>
        </w:rPr>
        <w:t>,</w:t>
      </w:r>
      <w:r w:rsidR="007120FA">
        <w:rPr>
          <w:sz w:val="24"/>
          <w:szCs w:val="24"/>
        </w:rPr>
        <w:t xml:space="preserve"> полученных из </w:t>
      </w:r>
      <w:r>
        <w:rPr>
          <w:sz w:val="24"/>
          <w:szCs w:val="24"/>
        </w:rPr>
        <w:t>С</w:t>
      </w:r>
      <w:r w:rsidR="007120FA">
        <w:rPr>
          <w:sz w:val="24"/>
          <w:szCs w:val="24"/>
        </w:rPr>
        <w:t>ВН Ярегского месторождения в С</w:t>
      </w:r>
      <w:r>
        <w:rPr>
          <w:sz w:val="24"/>
          <w:szCs w:val="24"/>
        </w:rPr>
        <w:t xml:space="preserve">анкт-Петербурге </w:t>
      </w:r>
      <w:r w:rsidR="007120FA">
        <w:rPr>
          <w:sz w:val="24"/>
          <w:szCs w:val="24"/>
        </w:rPr>
        <w:t xml:space="preserve">в конце </w:t>
      </w:r>
      <w:r>
        <w:rPr>
          <w:sz w:val="24"/>
          <w:szCs w:val="24"/>
        </w:rPr>
        <w:t>19</w:t>
      </w:r>
      <w:r w:rsidR="007120FA">
        <w:rPr>
          <w:sz w:val="24"/>
          <w:szCs w:val="24"/>
        </w:rPr>
        <w:t xml:space="preserve">90-х начале </w:t>
      </w:r>
      <w:r>
        <w:rPr>
          <w:sz w:val="24"/>
          <w:szCs w:val="24"/>
        </w:rPr>
        <w:t>20</w:t>
      </w:r>
      <w:bookmarkStart w:id="0" w:name="_GoBack"/>
      <w:bookmarkEnd w:id="0"/>
      <w:r w:rsidR="007120FA">
        <w:rPr>
          <w:sz w:val="24"/>
          <w:szCs w:val="24"/>
        </w:rPr>
        <w:t xml:space="preserve">00-х годов. </w:t>
      </w:r>
    </w:p>
    <w:sectPr w:rsidR="00DB767B" w:rsidRPr="008E5265" w:rsidSect="00F46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2F"/>
    <w:rsid w:val="0007036E"/>
    <w:rsid w:val="001A3F47"/>
    <w:rsid w:val="00201388"/>
    <w:rsid w:val="002977B4"/>
    <w:rsid w:val="00393F8E"/>
    <w:rsid w:val="003F2D20"/>
    <w:rsid w:val="004C52E5"/>
    <w:rsid w:val="006F5070"/>
    <w:rsid w:val="007120FA"/>
    <w:rsid w:val="00853981"/>
    <w:rsid w:val="008E5265"/>
    <w:rsid w:val="00D00118"/>
    <w:rsid w:val="00DB767B"/>
    <w:rsid w:val="00DF7A19"/>
    <w:rsid w:val="00F076D0"/>
    <w:rsid w:val="00F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0027"/>
  <w15:chartTrackingRefBased/>
  <w15:docId w15:val="{B0FDA1D1-662C-45B6-A0D9-1B3B47A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Is</dc:creator>
  <cp:keywords/>
  <dc:description/>
  <cp:lastModifiedBy>Кузьмичева Лариса</cp:lastModifiedBy>
  <cp:revision>2</cp:revision>
  <dcterms:created xsi:type="dcterms:W3CDTF">2023-05-25T07:48:00Z</dcterms:created>
  <dcterms:modified xsi:type="dcterms:W3CDTF">2023-05-25T07:48:00Z</dcterms:modified>
</cp:coreProperties>
</file>